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</w:pPr>
      <w:r>
        <w:t xml:space="preserve">Электронная энциклопедия транспортного факультета</w:t>
      </w:r>
      <w:r/>
    </w:p>
    <w:p>
      <w:pPr>
        <w:pStyle w:val="833"/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Цель проекта:</w:t>
      </w:r>
      <w:r>
        <w:rPr>
          <w:color w:val="2f5496" w:themeColor="accent1" w:themeShade="BF"/>
        </w:rPr>
      </w:r>
      <w:r>
        <w:rPr>
          <w:color w:val="2f5496" w:themeColor="accent1" w:themeShade="BF"/>
        </w:rPr>
      </w:r>
    </w:p>
    <w:p>
      <w:r>
        <w:t xml:space="preserve">Создание </w:t>
      </w:r>
      <w:r>
        <w:t xml:space="preserve">учебных материалов (</w:t>
      </w:r>
      <w:r>
        <w:t xml:space="preserve">анимационных видеороликов и инфографики</w:t>
      </w:r>
      <w:r>
        <w:t xml:space="preserve">)</w:t>
      </w:r>
      <w:r>
        <w:t xml:space="preserve">, для изучения студентами строения и принципа работы узлов и агрегатов транспортных средств</w:t>
      </w:r>
      <w:r>
        <w:t xml:space="preserve">, таких как двигатель, карбюратор, коробка передач и дифференциал.</w:t>
      </w:r>
      <w:r/>
    </w:p>
    <w:p>
      <w:pPr>
        <w:pStyle w:val="833"/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Проблематика:</w:t>
      </w:r>
      <w:r>
        <w:rPr>
          <w:color w:val="2f5496" w:themeColor="accent1" w:themeShade="BF"/>
        </w:rPr>
      </w:r>
      <w:r>
        <w:rPr>
          <w:color w:val="2f5496" w:themeColor="accent1" w:themeShade="BF"/>
        </w:rPr>
      </w:r>
    </w:p>
    <w:p>
      <w:r>
        <w:t xml:space="preserve"> Отсутствие учебных материалов, наглядно объясняющих строение и принцип работы узлов и агрегатов транспортных средств, что вызывает не понимание конструкци</w:t>
      </w:r>
      <w:r>
        <w:t xml:space="preserve">й механизмов и их принципа работы. </w:t>
      </w:r>
      <w:r/>
    </w:p>
    <w:p>
      <w:pPr>
        <w:pStyle w:val="833"/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Актуальность: </w:t>
      </w:r>
      <w:r>
        <w:rPr>
          <w:color w:val="2f5496" w:themeColor="accent1" w:themeShade="BF"/>
        </w:rPr>
      </w:r>
      <w:r>
        <w:rPr>
          <w:color w:val="2f5496" w:themeColor="accent1" w:themeShade="BF"/>
        </w:rPr>
      </w:r>
    </w:p>
    <w:p>
      <w:pPr>
        <w:rPr>
          <w:highlight w:val="none"/>
        </w:rPr>
      </w:pPr>
      <w:r>
        <w:t xml:space="preserve">На данный момент в Московском Политехе отсутствуют, учебные материалы, упрощающие понимание строение и принцип работы устройства.</w:t>
      </w:r>
      <w:r/>
    </w:p>
    <w:p>
      <w:pPr>
        <w:pStyle w:val="833"/>
        <w:rPr>
          <w:highlight w:val="none"/>
        </w:rPr>
      </w:pPr>
      <w:r>
        <w:rPr>
          <w:highlight w:val="none"/>
        </w:rPr>
        <w:t xml:space="preserve">Ключевые задачи:</w:t>
      </w:r>
      <w:r>
        <w:rPr>
          <w:highlight w:val="none"/>
        </w:rPr>
      </w:r>
    </w:p>
    <w:p>
      <w:pPr>
        <w:ind w:firstLine="708"/>
        <w:rPr>
          <w:highlight w:val="none"/>
        </w:rPr>
      </w:pPr>
      <w:r>
        <w:rPr>
          <w:highlight w:val="none"/>
        </w:rPr>
        <w:t xml:space="preserve">1. Выделение ключевых узлов и агрегатов транспортного средства</w:t>
      </w:r>
      <w:r/>
    </w:p>
    <w:p>
      <w:pPr>
        <w:ind w:firstLine="708"/>
        <w:rPr>
          <w:highlight w:val="none"/>
        </w:rPr>
      </w:pPr>
      <w:r>
        <w:rPr>
          <w:highlight w:val="none"/>
        </w:rPr>
        <w:t xml:space="preserve">2. Создание инфографики по узлу / агрегату</w:t>
      </w:r>
      <w:r/>
    </w:p>
    <w:p>
      <w:pPr>
        <w:ind w:firstLine="708"/>
      </w:pPr>
      <w:r>
        <w:rPr>
          <w:highlight w:val="none"/>
        </w:rPr>
        <w:t xml:space="preserve">3. Анимация принципа работы узла / агрегата</w:t>
      </w:r>
      <w:r/>
      <w:r>
        <w:rPr>
          <w:highlight w:val="none"/>
        </w:rPr>
      </w:r>
      <w:r>
        <w:rPr>
          <w:highlight w:val="none"/>
        </w:rPr>
      </w:r>
    </w:p>
    <w:p>
      <w:pPr>
        <w:pStyle w:val="833"/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Преимущества: </w:t>
      </w:r>
      <w:r>
        <w:rPr>
          <w:color w:val="2f5496" w:themeColor="accent1" w:themeShade="BF"/>
        </w:rPr>
      </w:r>
      <w:r>
        <w:rPr>
          <w:color w:val="2f5496" w:themeColor="accent1" w:themeShade="BF"/>
        </w:rPr>
      </w:r>
    </w:p>
    <w:p>
      <w:r>
        <w:t xml:space="preserve">Реализация данного проекта позволит использовать созданные материалы в учебном процессе, что упростит образование и повысит его качество.</w:t>
      </w:r>
      <w:r/>
    </w:p>
    <w:p>
      <w:pPr>
        <w:pStyle w:val="833"/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Результат проекта:</w:t>
      </w:r>
      <w:r>
        <w:rPr>
          <w:color w:val="2f5496" w:themeColor="accent1" w:themeShade="BF"/>
        </w:rPr>
      </w:r>
      <w:r>
        <w:rPr>
          <w:color w:val="2f5496" w:themeColor="accent1" w:themeShade="BF"/>
        </w:rPr>
      </w:r>
    </w:p>
    <w:p>
      <w:r>
        <w:t xml:space="preserve">Учебные материалы (анимационные видеоролики и инфографика) для изучения строения и принципа работы узлов и агрегатов транспортных средств</w:t>
      </w:r>
      <w:r>
        <w:t xml:space="preserve">, таких как </w:t>
      </w:r>
      <w:r>
        <w:t xml:space="preserve">бензинов</w:t>
      </w:r>
      <w:r>
        <w:t xml:space="preserve">ый</w:t>
      </w:r>
      <w:r>
        <w:t xml:space="preserve"> двигател</w:t>
      </w:r>
      <w:r>
        <w:t xml:space="preserve">ь</w:t>
      </w:r>
      <w:r>
        <w:t xml:space="preserve"> (2-х и 4-х тактный), дизел</w:t>
      </w:r>
      <w:r>
        <w:t xml:space="preserve">ь</w:t>
      </w:r>
      <w:r>
        <w:t xml:space="preserve">, роторно-поршнев</w:t>
      </w:r>
      <w:r>
        <w:t xml:space="preserve">ой</w:t>
      </w:r>
      <w:r>
        <w:t xml:space="preserve"> двигател</w:t>
      </w:r>
      <w:r>
        <w:t xml:space="preserve">ь</w:t>
      </w:r>
      <w:r>
        <w:t xml:space="preserve">, газотурбинн</w:t>
      </w:r>
      <w:r>
        <w:t xml:space="preserve">ый</w:t>
      </w:r>
      <w:r>
        <w:t xml:space="preserve"> двигател</w:t>
      </w:r>
      <w:r>
        <w:t xml:space="preserve">ь</w:t>
      </w:r>
      <w:r>
        <w:t xml:space="preserve">, механическ</w:t>
      </w:r>
      <w:r>
        <w:t xml:space="preserve">ая</w:t>
      </w:r>
      <w:r>
        <w:t xml:space="preserve"> и </w:t>
      </w:r>
      <w:r>
        <w:t xml:space="preserve">гидромеханическ</w:t>
      </w:r>
      <w:r>
        <w:t xml:space="preserve">ая</w:t>
      </w:r>
      <w:r>
        <w:t xml:space="preserve"> кор</w:t>
      </w:r>
      <w:r>
        <w:t xml:space="preserve">о</w:t>
      </w:r>
      <w:r>
        <w:t xml:space="preserve">бк</w:t>
      </w:r>
      <w:r>
        <w:t xml:space="preserve">и</w:t>
      </w:r>
      <w:r>
        <w:t xml:space="preserve"> передач</w:t>
      </w:r>
      <w:r>
        <w:t xml:space="preserve">, карбюратор и дифференциал.</w:t>
      </w:r>
      <w:r/>
    </w:p>
    <w:p>
      <w:pPr>
        <w:pStyle w:val="833"/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Перспективы развития проекта:</w:t>
      </w:r>
      <w:r>
        <w:rPr>
          <w:color w:val="2f5496" w:themeColor="accent1" w:themeShade="BF"/>
        </w:rPr>
      </w:r>
      <w:r>
        <w:rPr>
          <w:color w:val="2f5496" w:themeColor="accent1" w:themeShade="BF"/>
        </w:rPr>
      </w:r>
    </w:p>
    <w:p>
      <w:r>
        <w:t xml:space="preserve">В дальнейшем, можно будет объединить все материалы в одно приложение и сделать их интерактивными, что позволит еще более тщательно изучать строение и принципы работы узлов и агрегатов.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hnschrift">
    <w:panose1 w:val="05040102010807070707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834"/>
    <w:link w:val="832"/>
    <w:uiPriority w:val="9"/>
    <w:rPr>
      <w:rFonts w:ascii="Arial" w:hAnsi="Arial" w:eastAsia="Arial" w:cs="Arial"/>
      <w:sz w:val="40"/>
      <w:szCs w:val="40"/>
    </w:rPr>
  </w:style>
  <w:style w:type="character" w:styleId="657">
    <w:name w:val="Heading 2 Char"/>
    <w:basedOn w:val="834"/>
    <w:link w:val="833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4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4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4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4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4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4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4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4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4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4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4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7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1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4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8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1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5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4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4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ind w:firstLine="567"/>
    </w:pPr>
    <w:rPr>
      <w:rFonts w:ascii="Bahnschrift" w:hAnsi="Bahnschrift"/>
      <w:sz w:val="28"/>
      <w:szCs w:val="28"/>
    </w:rPr>
  </w:style>
  <w:style w:type="paragraph" w:styleId="832">
    <w:name w:val="Heading 1"/>
    <w:basedOn w:val="831"/>
    <w:next w:val="831"/>
    <w:link w:val="837"/>
    <w:uiPriority w:val="9"/>
    <w:qFormat/>
    <w:pPr>
      <w:jc w:val="center"/>
      <w:outlineLvl w:val="0"/>
    </w:pPr>
    <w:rPr>
      <w:b/>
      <w:bCs/>
    </w:rPr>
  </w:style>
  <w:style w:type="paragraph" w:styleId="833">
    <w:name w:val="Heading 2"/>
    <w:basedOn w:val="831"/>
    <w:next w:val="831"/>
    <w:link w:val="838"/>
    <w:uiPriority w:val="9"/>
    <w:unhideWhenUsed/>
    <w:qFormat/>
    <w:pPr>
      <w:ind w:firstLine="0"/>
      <w:outlineLvl w:val="1"/>
    </w:pPr>
    <w:rPr>
      <w:color w:val="2f5496" w:themeColor="accent1" w:themeShade="BF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character" w:styleId="837" w:customStyle="1">
    <w:name w:val="Заголовок 1 Знак"/>
    <w:basedOn w:val="834"/>
    <w:link w:val="832"/>
    <w:uiPriority w:val="9"/>
    <w:rPr>
      <w:b/>
      <w:bCs/>
      <w:sz w:val="28"/>
      <w:szCs w:val="28"/>
    </w:rPr>
  </w:style>
  <w:style w:type="character" w:styleId="838" w:customStyle="1">
    <w:name w:val="Заголовок 2 Знак"/>
    <w:basedOn w:val="834"/>
    <w:link w:val="833"/>
    <w:uiPriority w:val="9"/>
    <w:rPr>
      <w:rFonts w:ascii="Bahnschrift" w:hAnsi="Bahnschrift"/>
      <w:color w:val="2f5496" w:themeColor="accent1" w:themeShade="BF"/>
      <w:sz w:val="28"/>
      <w:szCs w:val="28"/>
    </w:rPr>
  </w:style>
  <w:style w:type="paragraph" w:styleId="839">
    <w:name w:val="List Paragraph"/>
    <w:basedOn w:val="83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Савелий Сульжик</dc:creator>
  <cp:keywords/>
  <dc:description/>
  <cp:lastModifiedBy>Савелий Сульжик</cp:lastModifiedBy>
  <cp:revision>4</cp:revision>
  <dcterms:created xsi:type="dcterms:W3CDTF">2024-03-26T07:35:00Z</dcterms:created>
  <dcterms:modified xsi:type="dcterms:W3CDTF">2024-03-29T14:53:34Z</dcterms:modified>
</cp:coreProperties>
</file>